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3</w:t>
      </w:r>
      <w:r>
        <w:rPr>
          <w:rFonts w:hint="eastAsia" w:ascii="黑体" w:hAnsi="黑体" w:eastAsia="黑体"/>
        </w:rPr>
        <w:t>：</w:t>
      </w:r>
    </w:p>
    <w:tbl>
      <w:tblPr>
        <w:tblStyle w:val="2"/>
        <w:tblW w:w="88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6"/>
        <w:gridCol w:w="1275"/>
        <w:gridCol w:w="976"/>
        <w:gridCol w:w="1718"/>
        <w:gridCol w:w="1366"/>
        <w:gridCol w:w="15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4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  <w:t>2020品牌竞争力会展场馆申报表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844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440" w:lineRule="exact"/>
              <w:jc w:val="righ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 xml:space="preserve">申报方式：自荐□    推荐□ </w:t>
            </w:r>
            <w:r>
              <w:rPr>
                <w:rFonts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场馆名称</w:t>
            </w:r>
          </w:p>
        </w:tc>
        <w:tc>
          <w:tcPr>
            <w:tcW w:w="6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6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6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EAAA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建筑总面积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场馆建成时间</w:t>
            </w: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可供使用展览室内面积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可供使用展览室外面积</w:t>
            </w: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会议场所数量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可容纳会议总人数</w:t>
            </w: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其他配套设施</w:t>
            </w:r>
          </w:p>
        </w:tc>
        <w:tc>
          <w:tcPr>
            <w:tcW w:w="6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EAAA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接、办展览项目信息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主承办单位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举办时间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展览面积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观众人次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EAAA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接、办会议项目信息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主承办单位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举办时间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参会人数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同期活动场次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EAAA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单位负责人姓名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填表人姓名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417CF"/>
    <w:rsid w:val="1D3F4C91"/>
    <w:rsid w:val="2C3249AE"/>
    <w:rsid w:val="39341D78"/>
    <w:rsid w:val="79D4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2020-09-22T03:07:00Z</dcterms:created>
  <dc:creator>牛东冉</dc:creator>
  <cp:lastModifiedBy>牛东冉</cp:lastModifiedBy>
  <dcterms:modified xsi:type="dcterms:W3CDTF">2020-09-22T03:54:29Z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